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FD5" w:rsidRPr="008804C6" w:rsidRDefault="00A71FD5" w:rsidP="008804C6">
      <w:pPr>
        <w:tabs>
          <w:tab w:val="center" w:pos="4648"/>
          <w:tab w:val="left" w:pos="7075"/>
        </w:tabs>
        <w:spacing w:after="0" w:line="240" w:lineRule="auto"/>
        <w:ind w:left="7797"/>
        <w:contextualSpacing/>
        <w:rPr>
          <w:rFonts w:eastAsia="Times New Roman"/>
          <w:caps/>
        </w:rPr>
      </w:pPr>
      <w:r w:rsidRPr="008804C6">
        <w:rPr>
          <w:rFonts w:eastAsia="Times New Roman"/>
          <w:caps/>
        </w:rPr>
        <w:t>ПРОЕКТ</w:t>
      </w:r>
    </w:p>
    <w:p w:rsidR="00A71FD5" w:rsidRDefault="00A71FD5" w:rsidP="00A71FD5">
      <w:pPr>
        <w:tabs>
          <w:tab w:val="center" w:pos="4648"/>
          <w:tab w:val="left" w:pos="7075"/>
        </w:tabs>
        <w:spacing w:after="0" w:line="240" w:lineRule="auto"/>
        <w:contextualSpacing/>
        <w:jc w:val="center"/>
        <w:rPr>
          <w:rFonts w:eastAsia="Times New Roman"/>
          <w:b/>
          <w:caps/>
        </w:rPr>
      </w:pPr>
    </w:p>
    <w:p w:rsidR="00A71FD5" w:rsidRPr="0029592F" w:rsidRDefault="008804C6" w:rsidP="00A71FD5">
      <w:pPr>
        <w:tabs>
          <w:tab w:val="center" w:pos="4648"/>
          <w:tab w:val="left" w:pos="7075"/>
        </w:tabs>
        <w:spacing w:after="0" w:line="240" w:lineRule="auto"/>
        <w:contextualSpacing/>
        <w:jc w:val="center"/>
        <w:rPr>
          <w:rFonts w:eastAsia="Times New Roman"/>
          <w:b/>
          <w:caps/>
        </w:rPr>
      </w:pPr>
      <w:r w:rsidRPr="0029592F">
        <w:rPr>
          <w:rFonts w:eastAsia="Times New Roman"/>
          <w:b/>
        </w:rPr>
        <w:t>ПОРЯДОК</w:t>
      </w:r>
    </w:p>
    <w:p w:rsidR="00A71FD5" w:rsidRPr="0029592F" w:rsidRDefault="008804C6" w:rsidP="00A71FD5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 xml:space="preserve">ПРЕДОСТАВЛЕНИЯ И РАСПРЕДЕЛЕНИЯ СУБСИДИИ </w:t>
      </w:r>
    </w:p>
    <w:p w:rsidR="00A71FD5" w:rsidRPr="0029592F" w:rsidRDefault="008804C6" w:rsidP="00A71FD5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29592F">
        <w:rPr>
          <w:rFonts w:eastAsia="Times New Roman"/>
          <w:b/>
        </w:rPr>
        <w:t xml:space="preserve">НА </w:t>
      </w:r>
      <w:r>
        <w:rPr>
          <w:rFonts w:eastAsia="Times New Roman"/>
          <w:b/>
          <w:bCs/>
        </w:rPr>
        <w:t>МОДЕРНИЗАЦИЮ</w:t>
      </w:r>
      <w:r w:rsidRPr="00787BB8">
        <w:rPr>
          <w:rFonts w:eastAsia="Times New Roman"/>
          <w:b/>
          <w:bCs/>
        </w:rPr>
        <w:t xml:space="preserve"> МУНИЦИПАЛЬНЫХ МУЗЕЕВ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rPr>
          <w:rFonts w:eastAsia="Times New Roman"/>
        </w:rPr>
      </w:pP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  <w:bCs/>
        </w:rPr>
      </w:pPr>
      <w:r w:rsidRPr="0029592F">
        <w:rPr>
          <w:rFonts w:eastAsia="Times New Roman"/>
        </w:rPr>
        <w:t xml:space="preserve">1. Порядок предоставления и распределения субсидии на </w:t>
      </w:r>
      <w:r w:rsidR="00ED5513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 </w:t>
      </w:r>
      <w:r w:rsidRPr="0029592F">
        <w:rPr>
          <w:rFonts w:eastAsia="Times New Roman"/>
        </w:rPr>
        <w:t xml:space="preserve">(далее – Порядок) определяет механизм и условия предоставления и распределения субсидии на </w:t>
      </w:r>
      <w:r w:rsidR="00433314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 </w:t>
      </w:r>
      <w:r w:rsidRPr="0029592F">
        <w:rPr>
          <w:rFonts w:eastAsia="Times New Roman"/>
        </w:rPr>
        <w:t>(далее – субсидия). Порядок разработан в соответствии с пунктом 3 статьи 139 Бюджетного кодекса Российской Федерации, постановлением Правительства Российской Федерации от 30 сентября 2014 г. № 999 «О формировании, предоставлении и распределении субсидий из федерального бюджета бюджетам субъектов Российской Федерации», государственной программой Российской Федерации «Развитие культуры», утвержденной постановлением Правительства Российской Федерации от 15 апреля 2014 г. № 317 «Об утверждении государственной</w:t>
      </w:r>
      <w:bookmarkStart w:id="0" w:name="_GoBack"/>
      <w:bookmarkEnd w:id="0"/>
      <w:r w:rsidRPr="0029592F">
        <w:rPr>
          <w:rFonts w:eastAsia="Times New Roman"/>
        </w:rPr>
        <w:t xml:space="preserve"> программы Российской Федерации «Развитие культуры»</w:t>
      </w:r>
      <w:r>
        <w:rPr>
          <w:rFonts w:eastAsia="Times New Roman"/>
        </w:rPr>
        <w:t xml:space="preserve">, </w:t>
      </w:r>
      <w:r w:rsidRPr="0029592F">
        <w:rPr>
          <w:rFonts w:eastAsia="Times New Roman"/>
        </w:rPr>
        <w:t>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постановление Правительства области от 17.07.2020 № 605-п).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2. Направление целевого расходования субсидии – софинансирование расходных обязательств местных бюджетов по реализации мероприятий, направленных на</w:t>
      </w:r>
      <w:r>
        <w:rPr>
          <w:rFonts w:eastAsia="Times New Roman"/>
        </w:rPr>
        <w:t xml:space="preserve"> </w:t>
      </w:r>
      <w:r w:rsidRPr="00ED5513">
        <w:rPr>
          <w:rFonts w:eastAsia="Times New Roman"/>
        </w:rPr>
        <w:t>модернизацию муниципальных музеев.</w:t>
      </w:r>
    </w:p>
    <w:p w:rsidR="00A71FD5" w:rsidRPr="0029592F" w:rsidRDefault="00A71FD5" w:rsidP="00A71FD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29592F">
        <w:rPr>
          <w:rFonts w:eastAsia="Times New Roman"/>
          <w:color w:val="000000"/>
          <w:shd w:val="clear" w:color="auto" w:fill="FFFFFF"/>
          <w:lang w:eastAsia="ru-RU"/>
        </w:rPr>
        <w:t xml:space="preserve">Музей </w:t>
      </w:r>
      <w:r w:rsidRPr="0029592F">
        <w:rPr>
          <w:rFonts w:eastAsia="Times New Roman"/>
          <w:lang w:eastAsia="ru-RU"/>
        </w:rPr>
        <w:t>–</w:t>
      </w:r>
      <w:r w:rsidRPr="0029592F">
        <w:rPr>
          <w:rFonts w:eastAsia="Times New Roman"/>
          <w:color w:val="000000"/>
          <w:shd w:val="clear" w:color="auto" w:fill="FFFFFF"/>
          <w:lang w:eastAsia="ru-RU"/>
        </w:rPr>
        <w:t xml:space="preserve"> некоммерческое учреждение культуры, созданное собственником для хранения, изучения и публичного представления музейных предметов и музейных коллекций, включенных в состав Музейного фонда Российской Федерации, а также для достижения иных целей, определенных Федеральным законом </w:t>
      </w:r>
      <w:r w:rsidRPr="0029592F">
        <w:rPr>
          <w:rFonts w:eastAsia="Calibri"/>
        </w:rPr>
        <w:t>от 26 мая 1996 года № 54-ФЗ «О Музейном фонде Российской Федерации и музеях в Российской Федерации»</w:t>
      </w:r>
      <w:r w:rsidRPr="0029592F">
        <w:rPr>
          <w:rFonts w:ascii="Arial" w:eastAsia="Times New Roman" w:hAnsi="Arial"/>
          <w:color w:val="000000"/>
          <w:sz w:val="24"/>
          <w:shd w:val="clear" w:color="auto" w:fill="FFFFFF"/>
          <w:lang w:eastAsia="ru-RU"/>
        </w:rPr>
        <w:t>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3. Главным распорядителем бюджетных средств в отношении субсидии является министерство культуры Ярославской области (далее – министерство).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 w:cs="Calibri"/>
          <w:szCs w:val="22"/>
        </w:rPr>
      </w:pPr>
      <w:r w:rsidRPr="0029592F">
        <w:rPr>
          <w:rFonts w:eastAsia="Times New Roman" w:cs="Calibri"/>
          <w:szCs w:val="22"/>
        </w:rPr>
        <w:t xml:space="preserve">Субсидия предоставляется муниципальным образованиям Ярославской области (далее – муниципальные образования области) </w:t>
      </w:r>
      <w:r w:rsidRPr="0029592F">
        <w:rPr>
          <w:rFonts w:eastAsia="Times New Roman"/>
        </w:rPr>
        <w:t xml:space="preserve">на </w:t>
      </w:r>
      <w:r w:rsidR="00ED5513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 w:cs="Calibri"/>
          <w:szCs w:val="22"/>
        </w:rPr>
        <w:t xml:space="preserve"> в рамках </w:t>
      </w:r>
      <w:r w:rsidRPr="0029592F">
        <w:rPr>
          <w:rFonts w:eastAsia="Times New Roman"/>
          <w:lang w:eastAsia="ru-RU"/>
        </w:rPr>
        <w:t xml:space="preserve">регионального проекта </w:t>
      </w:r>
      <w:r w:rsidRPr="00ED5513">
        <w:rPr>
          <w:rFonts w:eastAsia="Times New Roman"/>
          <w:lang w:eastAsia="ru-RU"/>
        </w:rPr>
        <w:t>«Семейные ценности и инфраструктура культуры».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4.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lastRenderedPageBreak/>
        <w:t>5. Критерии включения муниципального образования области в число получателей субсидии: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- включение муниципального </w:t>
      </w:r>
      <w:r w:rsidRPr="0029592F">
        <w:rPr>
          <w:rFonts w:eastAsia="Times New Roman"/>
          <w:bCs/>
        </w:rPr>
        <w:t>музея</w:t>
      </w:r>
      <w:r w:rsidRPr="0029592F">
        <w:rPr>
          <w:rFonts w:eastAsia="Times New Roman"/>
        </w:rPr>
        <w:t xml:space="preserve"> в заявку Ярославской области на участие в отборе субъектов Российской Федерации с целью предоставления субсидии из федерального бюджета на реализацию мероприятий, направленных на </w:t>
      </w:r>
      <w:r w:rsidR="00ED5513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/>
        </w:rPr>
        <w:t xml:space="preserve"> (далее – отбор), проводимом Министерством культуры Российской Федерации (далее</w:t>
      </w:r>
      <w:r>
        <w:rPr>
          <w:rFonts w:eastAsia="Times New Roman"/>
        </w:rPr>
        <w:t> </w:t>
      </w:r>
      <w:r w:rsidRPr="0029592F">
        <w:rPr>
          <w:rFonts w:eastAsia="Times New Roman"/>
        </w:rPr>
        <w:t>– Министерство культуры);</w:t>
      </w:r>
    </w:p>
    <w:p w:rsidR="00A71FD5" w:rsidRPr="0029592F" w:rsidRDefault="00A71FD5" w:rsidP="00A71FD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Calibri"/>
        </w:rPr>
        <w:t>- </w:t>
      </w:r>
      <w:r w:rsidRPr="0029592F">
        <w:rPr>
          <w:rFonts w:eastAsia="Times New Roman"/>
          <w:lang w:eastAsia="ru-RU"/>
        </w:rPr>
        <w:t xml:space="preserve">включение муниципального музея в перечень муниципальных музеев, </w:t>
      </w:r>
      <w:r>
        <w:rPr>
          <w:rFonts w:eastAsia="Times New Roman"/>
          <w:lang w:eastAsia="ru-RU"/>
        </w:rPr>
        <w:t xml:space="preserve">в отношении </w:t>
      </w:r>
      <w:r w:rsidRPr="0029592F">
        <w:rPr>
          <w:rFonts w:eastAsia="Times New Roman"/>
          <w:lang w:eastAsia="ru-RU"/>
        </w:rPr>
        <w:t>которы</w:t>
      </w:r>
      <w:r>
        <w:rPr>
          <w:rFonts w:eastAsia="Times New Roman"/>
          <w:lang w:eastAsia="ru-RU"/>
        </w:rPr>
        <w:t>х</w:t>
      </w:r>
      <w:r w:rsidRPr="0029592F">
        <w:rPr>
          <w:rFonts w:eastAsia="Times New Roman"/>
          <w:lang w:eastAsia="ru-RU"/>
        </w:rPr>
        <w:t xml:space="preserve"> на соответствующий год предусмотрены субсидии из федерального бюджета на реализацию мероприятий, направленных на </w:t>
      </w:r>
      <w:r w:rsidR="00ED5513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/>
        </w:rPr>
        <w:t>, доведенный Министерством культуры;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</w:rPr>
        <w:t>- </w:t>
      </w:r>
      <w:r w:rsidRPr="0029592F">
        <w:rPr>
          <w:rFonts w:eastAsia="Times New Roman"/>
          <w:lang w:eastAsia="ru-RU"/>
        </w:rPr>
        <w:t xml:space="preserve">наличие доведенных лимитов бюджетных обязательств на плановый период. 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29592F">
        <w:rPr>
          <w:rFonts w:eastAsia="Times New Roman"/>
          <w:lang w:eastAsia="ru-RU"/>
        </w:rPr>
        <w:t>В случае доведения лимитов бюджетных обязательств на плановый период субсидия распределяется в соответствии с заявкой</w:t>
      </w:r>
      <w:r w:rsidRPr="0029592F">
        <w:rPr>
          <w:rFonts w:ascii="Calibri" w:eastAsia="Calibri" w:hAnsi="Calibri"/>
          <w:sz w:val="22"/>
          <w:szCs w:val="22"/>
        </w:rPr>
        <w:t xml:space="preserve"> </w:t>
      </w:r>
      <w:r w:rsidRPr="0029592F">
        <w:rPr>
          <w:rFonts w:eastAsia="Times New Roman"/>
          <w:lang w:eastAsia="ru-RU"/>
        </w:rPr>
        <w:t>Ярославской области на участие в отборе.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Заявка Ярославской области на участие в отборе формируется министерством на основании соответствующих заявок муниципальных образований области по приоритетности, определяемой наличием и датой получения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433314">
        <w:rPr>
          <w:rFonts w:eastAsia="Times New Roman"/>
          <w:bCs/>
        </w:rPr>
        <w:t>модернизации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/>
        </w:rPr>
        <w:t>.</w:t>
      </w:r>
    </w:p>
    <w:p w:rsidR="00A71FD5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  <w:lang w:eastAsia="ru-RU"/>
        </w:rPr>
        <w:t>Объекты, в отношении которых не имеется проектной документации, получившей положительное заключение государственной экспертизы проектной документации, включаются в заявку Ярославской области на участие в отборе на плановый период только при наличии гарантийного письма муниципального образования области о разработке проектной документации с указанием обоснования необходимости включения в заявку Ярославской области на участие в отборе указанных объектов, причин отсутствия необходимой документации и сроков ее разработки</w:t>
      </w:r>
      <w:r w:rsidRPr="0029592F">
        <w:rPr>
          <w:rFonts w:eastAsia="Times New Roman"/>
        </w:rPr>
        <w:t>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 Условия предоставления и расходования субсидии: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7.1. Наличие</w:t>
      </w:r>
      <w:r w:rsidRPr="0029592F">
        <w:rPr>
          <w:rFonts w:eastAsia="Times New Roman"/>
        </w:rPr>
        <w:t xml:space="preserve">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</w:t>
      </w:r>
      <w:r w:rsidRPr="0029592F">
        <w:rPr>
          <w:rFonts w:eastAsia="Times New Roman"/>
          <w:lang w:eastAsia="ru-RU"/>
        </w:rPr>
        <w:t xml:space="preserve">регионального </w:t>
      </w:r>
      <w:r w:rsidRPr="00ED5513">
        <w:rPr>
          <w:rFonts w:eastAsia="Times New Roman"/>
          <w:lang w:eastAsia="ru-RU"/>
        </w:rPr>
        <w:t>проекта «Семейные ценности и инфраструктура культуры».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7.2.</w:t>
      </w:r>
      <w:r w:rsidRPr="0029592F">
        <w:rPr>
          <w:rFonts w:eastAsia="Times New Roman"/>
        </w:rPr>
        <w:t xml:space="preserve">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расходного обязательства, включая размер планируемой к предоставлению субсидии, в рамках мероприятий муниципальных программ. 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lastRenderedPageBreak/>
        <w:t xml:space="preserve">7.3. Наличие правоустанавливающего документа на объект недвижимости, на котором планируется выполнение работ по </w:t>
      </w:r>
      <w:r w:rsidR="00433314">
        <w:rPr>
          <w:rFonts w:eastAsia="Times New Roman"/>
        </w:rPr>
        <w:t>модернизации</w:t>
      </w:r>
      <w:r w:rsidRPr="00D81389">
        <w:rPr>
          <w:rFonts w:eastAsia="Times New Roman"/>
        </w:rPr>
        <w:t>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7.4. Наличие соглашения о предоставлении субсидии (далее – соглашение)</w:t>
      </w:r>
      <w:r w:rsidRPr="0029592F">
        <w:rPr>
          <w:rFonts w:eastAsia="Times New Roman"/>
        </w:rPr>
        <w:t xml:space="preserve"> между министерством и органом местного самоуправления муниципального образования области, заключенного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соглашением, заключенным между Министерством культуры и Правительством Ярославской области, постановлением Правительства Российской Федерации от 30 сентября 2014 г. № 999 «О 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A71FD5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Соглашение заключается в срок не позднее 30-го дня со дня вступления в силу</w:t>
      </w:r>
      <w:r w:rsidRPr="0029592F">
        <w:rPr>
          <w:rFonts w:ascii="Calibri" w:eastAsia="Calibri" w:hAnsi="Calibri"/>
          <w:sz w:val="22"/>
          <w:szCs w:val="22"/>
        </w:rPr>
        <w:t xml:space="preserve"> </w:t>
      </w:r>
      <w:r w:rsidRPr="0029592F">
        <w:rPr>
          <w:rFonts w:eastAsia="Times New Roman"/>
        </w:rPr>
        <w:t>соглашения, заключенного между Министерством культуры и Правительством Ярославской области.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 xml:space="preserve">7.6.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</w:t>
      </w:r>
      <w:r w:rsidR="00433314">
        <w:rPr>
          <w:rFonts w:eastAsia="Times New Roman"/>
        </w:rPr>
        <w:t>модернизации</w:t>
      </w:r>
      <w:r w:rsidRPr="00D81389">
        <w:rPr>
          <w:rFonts w:eastAsia="Times New Roman"/>
        </w:rPr>
        <w:t xml:space="preserve"> муниципального </w:t>
      </w:r>
      <w:r w:rsidRPr="00D81389">
        <w:rPr>
          <w:rFonts w:eastAsia="Times New Roman"/>
          <w:bCs/>
        </w:rPr>
        <w:t xml:space="preserve">музея, на </w:t>
      </w:r>
      <w:r w:rsidRPr="00D81389">
        <w:rPr>
          <w:rFonts w:eastAsia="Times New Roman"/>
          <w:lang w:eastAsia="ru-RU"/>
        </w:rPr>
        <w:t>текущий и/или</w:t>
      </w:r>
      <w:r w:rsidRPr="00D81389">
        <w:rPr>
          <w:rFonts w:eastAsia="Times New Roman"/>
          <w:bCs/>
        </w:rPr>
        <w:t xml:space="preserve"> очередной финансовый год.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7.7.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 xml:space="preserve">7.8. Представление отчетности об использовании субсидии в порядке, в сроки и по формам, которые установлены </w:t>
      </w:r>
      <w:hyperlink w:anchor="sub_1014" w:history="1">
        <w:r w:rsidRPr="00D81389">
          <w:rPr>
            <w:rFonts w:eastAsia="Times New Roman"/>
          </w:rPr>
          <w:t xml:space="preserve">пунктом </w:t>
        </w:r>
      </w:hyperlink>
      <w:r w:rsidRPr="00D81389">
        <w:rPr>
          <w:rFonts w:eastAsia="Times New Roman"/>
        </w:rPr>
        <w:t>14 Порядка.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7.9. Осуществление закупок товаров, работ, услуг в соответствии с требованиями постановления Правительства Ярославской области от 27.04.2016 № 501-п «Об особенностях осуществления закупок, финансируемых за счет бюджета Ярославской области».</w:t>
      </w:r>
    </w:p>
    <w:p w:rsidR="00A71FD5" w:rsidRPr="00D8138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7.10. Соблюдение получателем субсидии уровня софинансирования объема расходного обязательства в соответствии с пунктом 8 Порядка.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8.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Ярославской области на очередной финансовый год и плановый период.</w:t>
      </w:r>
    </w:p>
    <w:p w:rsidR="00A71FD5" w:rsidRPr="00ED5513" w:rsidRDefault="00A71FD5" w:rsidP="00ED5513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lang w:eastAsia="ru-RU"/>
        </w:rPr>
      </w:pPr>
      <w:r w:rsidRPr="00ED5513">
        <w:rPr>
          <w:rFonts w:eastAsia="Times New Roman"/>
        </w:rPr>
        <w:t>9. </w:t>
      </w:r>
      <w:r w:rsidRPr="00ED5513">
        <w:rPr>
          <w:lang w:eastAsia="ru-RU"/>
        </w:rPr>
        <w:t>Размер субсидии, предоставляемой бюджету муниципального образования области на один объект (S), рассчитывается по формуле:</w:t>
      </w:r>
    </w:p>
    <w:p w:rsidR="00A71FD5" w:rsidRPr="00ED5513" w:rsidRDefault="00A71FD5" w:rsidP="00ED5513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lang w:eastAsia="ru-RU"/>
        </w:rPr>
      </w:pPr>
    </w:p>
    <w:p w:rsidR="00A71FD5" w:rsidRPr="00ED5513" w:rsidRDefault="00A71FD5" w:rsidP="00ED5513">
      <w:pPr>
        <w:widowControl w:val="0"/>
        <w:autoSpaceDE w:val="0"/>
        <w:autoSpaceDN w:val="0"/>
        <w:adjustRightInd w:val="0"/>
        <w:spacing w:line="235" w:lineRule="auto"/>
        <w:contextualSpacing/>
        <w:jc w:val="center"/>
        <w:rPr>
          <w:lang w:eastAsia="ru-RU"/>
        </w:rPr>
      </w:pPr>
      <w:r w:rsidRPr="00ED5513">
        <w:rPr>
          <w:lang w:eastAsia="ru-RU"/>
        </w:rPr>
        <w:t xml:space="preserve">S = </w:t>
      </w:r>
      <w:r w:rsidRPr="00ED5513">
        <w:t>S</w:t>
      </w:r>
      <w:r w:rsidRPr="00ED5513">
        <w:rPr>
          <w:vertAlign w:val="subscript"/>
        </w:rPr>
        <w:t>фс</w:t>
      </w:r>
      <w:r w:rsidRPr="00ED5513">
        <w:t xml:space="preserve"> </w:t>
      </w:r>
      <w:r w:rsidRPr="00ED5513">
        <w:rPr>
          <w:lang w:eastAsia="ru-RU"/>
        </w:rPr>
        <w:t xml:space="preserve">+ </w:t>
      </w:r>
      <w:r w:rsidRPr="00ED5513">
        <w:t>S</w:t>
      </w:r>
      <w:r w:rsidRPr="00ED5513">
        <w:rPr>
          <w:vertAlign w:val="subscript"/>
        </w:rPr>
        <w:t>ос</w:t>
      </w:r>
      <w:r w:rsidRPr="00ED5513">
        <w:rPr>
          <w:lang w:eastAsia="ru-RU"/>
        </w:rPr>
        <w:t>,</w:t>
      </w:r>
    </w:p>
    <w:p w:rsidR="00A71FD5" w:rsidRPr="00ED5513" w:rsidRDefault="00A71FD5" w:rsidP="00ED5513">
      <w:pPr>
        <w:widowControl w:val="0"/>
        <w:autoSpaceDE w:val="0"/>
        <w:autoSpaceDN w:val="0"/>
        <w:adjustRightInd w:val="0"/>
        <w:spacing w:line="235" w:lineRule="auto"/>
        <w:contextualSpacing/>
        <w:jc w:val="both"/>
        <w:rPr>
          <w:lang w:eastAsia="ru-RU"/>
        </w:rPr>
      </w:pPr>
      <w:r w:rsidRPr="00ED5513">
        <w:rPr>
          <w:lang w:eastAsia="ru-RU"/>
        </w:rPr>
        <w:t>где:</w:t>
      </w:r>
    </w:p>
    <w:p w:rsidR="00A71FD5" w:rsidRPr="00ED5513" w:rsidRDefault="00A71FD5" w:rsidP="00ED5513">
      <w:pPr>
        <w:widowControl w:val="0"/>
        <w:ind w:firstLine="709"/>
        <w:contextualSpacing/>
        <w:jc w:val="both"/>
      </w:pPr>
      <w:r w:rsidRPr="00ED5513">
        <w:t>S</w:t>
      </w:r>
      <w:r w:rsidRPr="00ED5513">
        <w:rPr>
          <w:vertAlign w:val="subscript"/>
        </w:rPr>
        <w:t>фс</w:t>
      </w:r>
      <w:r w:rsidRPr="00ED5513">
        <w:t xml:space="preserve"> – объем средств федерального бюджета на </w:t>
      </w:r>
      <w:r w:rsidRPr="00ED5513">
        <w:rPr>
          <w:rFonts w:eastAsia="Times New Roman"/>
        </w:rPr>
        <w:t>модернизацию муниципальных музеев</w:t>
      </w:r>
      <w:r w:rsidRPr="00ED5513">
        <w:t>, доведенный до министерства Министерством культуры по объекту на соответствующий финансовый год;</w:t>
      </w:r>
    </w:p>
    <w:p w:rsidR="00A71FD5" w:rsidRPr="00ED5513" w:rsidRDefault="00A71FD5" w:rsidP="00ED5513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</w:pPr>
      <w:r w:rsidRPr="00ED5513">
        <w:t xml:space="preserve">– объем средств областного </w:t>
      </w:r>
      <w:r w:rsidR="00ED5513" w:rsidRPr="00ED5513">
        <w:t>S</w:t>
      </w:r>
      <w:r w:rsidR="00ED5513" w:rsidRPr="00ED5513">
        <w:rPr>
          <w:vertAlign w:val="subscript"/>
        </w:rPr>
        <w:t>ос</w:t>
      </w:r>
      <w:r w:rsidR="00ED5513" w:rsidRPr="00ED5513">
        <w:t xml:space="preserve"> </w:t>
      </w:r>
      <w:r w:rsidRPr="00ED5513">
        <w:t>бюджета, рассчитанный исходя из предельного уровня софинансирования расходного обязательства Ярославской области из федерального бюджета, установленного распоряжением Правительства Российской Федерации на соответствующий финансовый год.</w:t>
      </w:r>
    </w:p>
    <w:p w:rsidR="00A71FD5" w:rsidRPr="00ED5513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ED5513">
        <w:rPr>
          <w:rFonts w:eastAsia="Times New Roman"/>
        </w:rPr>
        <w:t xml:space="preserve">10. Общий объем субсидии, предоставляемой бюджету муниципального образования области </w:t>
      </w:r>
      <w:r w:rsidRPr="00ED5513">
        <w:rPr>
          <w:rFonts w:eastAsia="Times New Roman"/>
          <w:color w:val="000000"/>
          <w:lang w:eastAsia="ru-RU"/>
        </w:rPr>
        <w:t xml:space="preserve">в соответствующем финансовом году </w:t>
      </w:r>
      <w:r w:rsidRPr="00ED5513">
        <w:rPr>
          <w:rFonts w:eastAsia="Times New Roman"/>
        </w:rPr>
        <w:t>(S</w:t>
      </w:r>
      <w:r w:rsidRPr="00ED5513">
        <w:rPr>
          <w:rFonts w:eastAsia="Times New Roman"/>
          <w:vertAlign w:val="subscript"/>
        </w:rPr>
        <w:t>общ</w:t>
      </w:r>
      <w:r w:rsidRPr="00ED5513">
        <w:rPr>
          <w:rFonts w:eastAsia="Times New Roman"/>
        </w:rPr>
        <w:t>), рассчитывается по формуле:</w:t>
      </w:r>
    </w:p>
    <w:p w:rsidR="00A71FD5" w:rsidRPr="00ED5513" w:rsidRDefault="00A71FD5" w:rsidP="00A71FD5">
      <w:pPr>
        <w:spacing w:after="0" w:line="240" w:lineRule="auto"/>
        <w:ind w:firstLine="709"/>
        <w:contextualSpacing/>
        <w:rPr>
          <w:rFonts w:eastAsia="Times New Roman"/>
        </w:rPr>
      </w:pPr>
    </w:p>
    <w:p w:rsidR="00A71FD5" w:rsidRPr="00ED5513" w:rsidRDefault="00A71FD5" w:rsidP="00A71FD5">
      <w:pPr>
        <w:keepNext/>
        <w:spacing w:after="0" w:line="240" w:lineRule="auto"/>
        <w:contextualSpacing/>
        <w:jc w:val="center"/>
        <w:rPr>
          <w:rFonts w:eastAsia="Times New Roman"/>
        </w:rPr>
      </w:pPr>
      <w:r w:rsidRPr="00ED5513">
        <w:rPr>
          <w:rFonts w:eastAsia="Times New Roman"/>
        </w:rPr>
        <w:t>S</w:t>
      </w:r>
      <w:r w:rsidRPr="00ED5513">
        <w:rPr>
          <w:rFonts w:eastAsia="Times New Roman"/>
          <w:vertAlign w:val="subscript"/>
        </w:rPr>
        <w:t>общ</w:t>
      </w:r>
      <w:r w:rsidRPr="00ED5513">
        <w:rPr>
          <w:rFonts w:eastAsia="Times New Roman"/>
        </w:rPr>
        <w:t xml:space="preserve"> = ∑ S</w:t>
      </w:r>
      <w:r w:rsidRPr="00ED5513">
        <w:rPr>
          <w:rFonts w:eastAsia="Times New Roman"/>
          <w:vertAlign w:val="subscript"/>
        </w:rPr>
        <w:t>n</w:t>
      </w:r>
      <w:r w:rsidRPr="00ED5513">
        <w:rPr>
          <w:rFonts w:eastAsia="Times New Roman"/>
        </w:rPr>
        <w:t>,</w:t>
      </w:r>
    </w:p>
    <w:p w:rsidR="00A71FD5" w:rsidRPr="0029592F" w:rsidRDefault="00A71FD5" w:rsidP="00A71FD5">
      <w:pPr>
        <w:spacing w:after="0" w:line="240" w:lineRule="auto"/>
        <w:contextualSpacing/>
        <w:jc w:val="both"/>
        <w:rPr>
          <w:rFonts w:eastAsia="Times New Roman"/>
        </w:rPr>
      </w:pPr>
      <w:r w:rsidRPr="00ED5513">
        <w:rPr>
          <w:rFonts w:eastAsia="Times New Roman"/>
        </w:rPr>
        <w:t>где n – количество объектов одного муниципального образования области, получающих субсидию в соответствующем финансовом году.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D81389">
        <w:rPr>
          <w:rFonts w:eastAsia="Times New Roman"/>
        </w:rPr>
        <w:t>1</w:t>
      </w:r>
      <w:r>
        <w:rPr>
          <w:rFonts w:eastAsia="Times New Roman"/>
        </w:rPr>
        <w:t>1</w:t>
      </w:r>
      <w:r w:rsidRPr="00D81389">
        <w:rPr>
          <w:rFonts w:eastAsia="Times New Roman"/>
        </w:rPr>
        <w:t>.</w:t>
      </w:r>
      <w:r w:rsidRPr="0029592F">
        <w:rPr>
          <w:rFonts w:eastAsia="Times New Roman"/>
        </w:rPr>
        <w:t xml:space="preserve"> Для заключения </w:t>
      </w:r>
      <w:r w:rsidRPr="00D81389">
        <w:rPr>
          <w:rFonts w:eastAsia="Times New Roman"/>
        </w:rPr>
        <w:t>соглашений</w:t>
      </w:r>
      <w:r w:rsidR="00ED5513" w:rsidRPr="00ED5513">
        <w:rPr>
          <w:rFonts w:eastAsia="Times New Roman"/>
        </w:rPr>
        <w:t>,</w:t>
      </w:r>
      <w:r w:rsidRPr="00D81389">
        <w:rPr>
          <w:rFonts w:eastAsia="Times New Roman"/>
        </w:rPr>
        <w:t xml:space="preserve"> муниципальные образования</w:t>
      </w:r>
      <w:r w:rsidRPr="0029592F">
        <w:rPr>
          <w:rFonts w:eastAsia="Times New Roman"/>
        </w:rPr>
        <w:t xml:space="preserve"> области представляют в министерство следующие документы: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исполнения такого обязательства, в рамках соответствующей муниципальной программы.</w:t>
      </w:r>
    </w:p>
    <w:p w:rsidR="00A71FD5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D81389">
        <w:rPr>
          <w:rFonts w:eastAsia="Times New Roman"/>
        </w:rPr>
        <w:t>12. </w:t>
      </w:r>
      <w:r w:rsidRPr="00D81389">
        <w:rPr>
          <w:rFonts w:eastAsia="Times New Roman"/>
          <w:lang w:eastAsia="ru-RU"/>
        </w:rPr>
        <w:t>Перечисление</w:t>
      </w:r>
      <w:r w:rsidRPr="0029592F">
        <w:rPr>
          <w:rFonts w:eastAsia="Times New Roman"/>
          <w:lang w:eastAsia="ru-RU"/>
        </w:rPr>
        <w:t xml:space="preserve"> субсидии муниципальному образованию области – получателю субсидии осуществляется на основании соглашения на единый счет местного бюджета, открытый финансовому органу муниципального образования области в Управлении Федерального казначейства по Ярославской области.</w:t>
      </w:r>
    </w:p>
    <w:p w:rsidR="00A71FD5" w:rsidRPr="00ED5513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14.</w:t>
      </w:r>
      <w:r w:rsidRPr="007242AC">
        <w:rPr>
          <w:rFonts w:eastAsia="Times New Roman"/>
        </w:rPr>
        <w:t xml:space="preserve"> </w:t>
      </w:r>
      <w:r w:rsidRPr="00ED5513">
        <w:rPr>
          <w:rFonts w:eastAsia="Times New Roman"/>
        </w:rPr>
        <w:t>Органы местного самоуправления муниципальных образований области представляют в государственной интегрированной информационной системе управления общественными финансами «Электронный бюджет» отчет о расходах, в целях софинансирования которых предоставляется субсидия, и отчет о достижении значений результатов использования субсидии в сроки, установленные соглашением.</w:t>
      </w:r>
    </w:p>
    <w:p w:rsidR="00A71FD5" w:rsidRPr="006A6F99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ED5513">
        <w:rPr>
          <w:rFonts w:eastAsia="Times New Roman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формам согласно приложениям к соглашению, являющимся неотъемлемой частью соглашения, представляются в министерство на бумажном носителе.</w:t>
      </w:r>
    </w:p>
    <w:p w:rsidR="00A71FD5" w:rsidRPr="00986856" w:rsidRDefault="00A71FD5" w:rsidP="00ED5513">
      <w:pPr>
        <w:spacing w:after="0" w:line="240" w:lineRule="auto"/>
        <w:ind w:firstLine="709"/>
        <w:contextualSpacing/>
        <w:jc w:val="both"/>
        <w:rPr>
          <w:rFonts w:eastAsia="Times New Roman"/>
          <w:strike/>
          <w:lang w:eastAsia="ru-RU"/>
        </w:rPr>
      </w:pPr>
      <w:r w:rsidRPr="0029592F">
        <w:rPr>
          <w:rFonts w:eastAsia="Times New Roman"/>
        </w:rPr>
        <w:lastRenderedPageBreak/>
        <w:t> 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986856">
        <w:rPr>
          <w:rFonts w:eastAsia="Calibri"/>
        </w:rPr>
        <w:t>15. Министерство</w:t>
      </w:r>
      <w:r w:rsidRPr="0029592F">
        <w:rPr>
          <w:rFonts w:eastAsia="Calibri"/>
        </w:rPr>
        <w:t xml:space="preserve">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16</w:t>
      </w:r>
      <w:r w:rsidRPr="0029592F">
        <w:rPr>
          <w:rFonts w:eastAsia="Times New Roman"/>
        </w:rPr>
        <w:t xml:space="preserve">. Результатом использования субсидии является количество </w:t>
      </w:r>
      <w:r w:rsidRPr="00ED5513">
        <w:rPr>
          <w:rFonts w:eastAsia="Times New Roman"/>
        </w:rPr>
        <w:t>модернизированных</w:t>
      </w:r>
      <w:r w:rsidRPr="0029592F">
        <w:rPr>
          <w:rFonts w:eastAsia="Times New Roman"/>
        </w:rPr>
        <w:t xml:space="preserve"> </w:t>
      </w:r>
      <w:r w:rsidRPr="0029592F">
        <w:rPr>
          <w:rFonts w:eastAsia="Times New Roman"/>
          <w:bCs/>
        </w:rPr>
        <w:t>муниципальных музеев</w:t>
      </w:r>
      <w:r w:rsidRPr="0029592F">
        <w:rPr>
          <w:rFonts w:eastAsia="Times New Roman"/>
        </w:rPr>
        <w:t>.</w:t>
      </w:r>
    </w:p>
    <w:p w:rsidR="00A71FD5" w:rsidRPr="00986856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Плановое значение результата использования субсидии </w:t>
      </w:r>
      <w:r w:rsidRPr="00986856">
        <w:rPr>
          <w:rFonts w:eastAsia="Times New Roman"/>
        </w:rPr>
        <w:t>устанавливается соглашением.</w:t>
      </w:r>
    </w:p>
    <w:p w:rsidR="00A71FD5" w:rsidRPr="00986856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17.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17.1. Результативность использования субсидии (R) рассчитывается по формуле: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rPr>
          <w:rFonts w:eastAsia="Times New Roman"/>
        </w:rPr>
      </w:pPr>
    </w:p>
    <w:p w:rsidR="00A71FD5" w:rsidRPr="0029592F" w:rsidRDefault="00A71FD5" w:rsidP="00A71FD5">
      <w:pPr>
        <w:spacing w:after="0" w:line="240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R = R</w:t>
      </w:r>
      <w:r w:rsidRPr="0029592F">
        <w:rPr>
          <w:rFonts w:eastAsia="Times New Roman"/>
          <w:vertAlign w:val="subscript"/>
        </w:rPr>
        <w:t>f</w:t>
      </w:r>
      <w:r w:rsidRPr="0029592F">
        <w:rPr>
          <w:rFonts w:eastAsia="Times New Roman"/>
        </w:rPr>
        <w:t xml:space="preserve"> / R</w:t>
      </w:r>
      <w:r w:rsidRPr="0029592F">
        <w:rPr>
          <w:rFonts w:eastAsia="Times New Roman"/>
          <w:vertAlign w:val="subscript"/>
        </w:rPr>
        <w:t>p</w:t>
      </w:r>
      <w:r w:rsidRPr="0029592F">
        <w:rPr>
          <w:rFonts w:eastAsia="Times New Roman"/>
        </w:rPr>
        <w:t>,</w:t>
      </w:r>
    </w:p>
    <w:p w:rsidR="00A71FD5" w:rsidRPr="0029592F" w:rsidRDefault="00A71FD5" w:rsidP="00A71FD5">
      <w:pPr>
        <w:spacing w:after="0" w:line="240" w:lineRule="auto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R</w:t>
      </w:r>
      <w:r w:rsidRPr="0029592F">
        <w:rPr>
          <w:rFonts w:eastAsia="Times New Roman"/>
          <w:vertAlign w:val="subscript"/>
        </w:rPr>
        <w:t>f</w:t>
      </w:r>
      <w:r w:rsidRPr="0029592F">
        <w:rPr>
          <w:rFonts w:eastAsia="Times New Roman"/>
        </w:rPr>
        <w:t xml:space="preserve"> – фактическое значение результата использования субсидии;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R</w:t>
      </w:r>
      <w:r w:rsidRPr="0029592F">
        <w:rPr>
          <w:rFonts w:eastAsia="Times New Roman"/>
          <w:vertAlign w:val="subscript"/>
        </w:rPr>
        <w:t>p</w:t>
      </w:r>
      <w:r w:rsidRPr="0029592F">
        <w:rPr>
          <w:rFonts w:eastAsia="Times New Roman"/>
        </w:rPr>
        <w:t xml:space="preserve"> – плановое значение результата использования субсидии.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При значении </w:t>
      </w:r>
      <w:r w:rsidRPr="0029592F">
        <w:rPr>
          <w:rFonts w:eastAsia="Times New Roman"/>
          <w:lang w:val="en-US"/>
        </w:rPr>
        <w:t>R</w:t>
      </w:r>
      <w:r w:rsidRPr="0029592F">
        <w:rPr>
          <w:rFonts w:eastAsia="Times New Roman"/>
        </w:rPr>
        <w:t xml:space="preserve">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17.2. Эффективность</w:t>
      </w:r>
      <w:r w:rsidRPr="0029592F">
        <w:rPr>
          <w:rFonts w:eastAsia="Times New Roman"/>
        </w:rPr>
        <w:t xml:space="preserve"> использования субсидии (S) рассчитывается по формуле: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</w:p>
    <w:p w:rsidR="00A71FD5" w:rsidRPr="0029592F" w:rsidRDefault="00A71FD5" w:rsidP="00A71FD5">
      <w:pPr>
        <w:spacing w:after="0" w:line="240" w:lineRule="auto"/>
        <w:contextualSpacing/>
        <w:jc w:val="center"/>
        <w:rPr>
          <w:rFonts w:eastAsia="Times New Roman"/>
        </w:rPr>
      </w:pPr>
      <w:r w:rsidRPr="0029592F">
        <w:rPr>
          <w:rFonts w:eastAsia="Times New Roman"/>
        </w:rPr>
        <w:t>S = R × P / F,</w:t>
      </w:r>
    </w:p>
    <w:p w:rsidR="00A71FD5" w:rsidRPr="0029592F" w:rsidRDefault="00A71FD5" w:rsidP="00A71FD5">
      <w:pPr>
        <w:spacing w:after="0" w:line="240" w:lineRule="auto"/>
        <w:contextualSpacing/>
        <w:rPr>
          <w:rFonts w:eastAsia="Times New Roman"/>
        </w:rPr>
      </w:pPr>
      <w:r w:rsidRPr="0029592F">
        <w:rPr>
          <w:rFonts w:eastAsia="Times New Roman"/>
        </w:rPr>
        <w:t>где: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P – плановый объем бюджетных ассигнований, утвержденный в бюджете на финансирование </w:t>
      </w:r>
      <w:r w:rsidR="00433314">
        <w:rPr>
          <w:rFonts w:eastAsia="Times New Roman"/>
          <w:bCs/>
        </w:rPr>
        <w:t>модернизации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/>
        </w:rPr>
        <w:t>;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F – фактический объем финансирования расходов на </w:t>
      </w:r>
      <w:r w:rsidR="00ED5513">
        <w:rPr>
          <w:rFonts w:eastAsia="Times New Roman"/>
          <w:bCs/>
        </w:rPr>
        <w:t>модернизацию</w:t>
      </w:r>
      <w:r w:rsidRPr="0029592F">
        <w:rPr>
          <w:rFonts w:eastAsia="Times New Roman"/>
          <w:bCs/>
        </w:rPr>
        <w:t xml:space="preserve"> муниципальных музеев</w:t>
      </w:r>
      <w:r w:rsidRPr="0029592F">
        <w:rPr>
          <w:rFonts w:eastAsia="Times New Roman"/>
        </w:rPr>
        <w:t>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При значении </w:t>
      </w:r>
      <w:r w:rsidRPr="0029592F">
        <w:rPr>
          <w:rFonts w:eastAsia="Times New Roman"/>
          <w:lang w:val="en-US"/>
        </w:rPr>
        <w:t>S</w:t>
      </w:r>
      <w:r w:rsidRPr="0029592F">
        <w:rPr>
          <w:rFonts w:eastAsia="Times New Roman"/>
        </w:rPr>
        <w:t xml:space="preserve"> равном 1 или более 1 эффективность использования субсидии признается высокой.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 xml:space="preserve">При значении </w:t>
      </w:r>
      <w:r w:rsidRPr="0029592F">
        <w:rPr>
          <w:rFonts w:eastAsia="Times New Roman"/>
          <w:lang w:val="en-US"/>
        </w:rPr>
        <w:t>S</w:t>
      </w:r>
      <w:r w:rsidRPr="0029592F">
        <w:rPr>
          <w:rFonts w:eastAsia="Times New Roman"/>
        </w:rPr>
        <w:t xml:space="preserve"> менее 1 эффективность использования субсидии признается низкой.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1</w:t>
      </w:r>
      <w:r>
        <w:rPr>
          <w:rFonts w:eastAsia="Times New Roman"/>
        </w:rPr>
        <w:t>8</w:t>
      </w:r>
      <w:r w:rsidRPr="00986856">
        <w:rPr>
          <w:rFonts w:eastAsia="Times New Roman"/>
        </w:rPr>
        <w:t>.</w:t>
      </w:r>
      <w:r w:rsidRPr="0029592F">
        <w:rPr>
          <w:rFonts w:eastAsia="Times New Roman"/>
        </w:rPr>
        <w:t xml:space="preserve">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</w:t>
      </w:r>
      <w:r w:rsidRPr="0029592F">
        <w:rPr>
          <w:rFonts w:eastAsia="Times New Roman"/>
        </w:rPr>
        <w:lastRenderedPageBreak/>
        <w:t>бюджетам Ярославской области, утвержденных постановлением Правительства области от 17.07.2020 № 605-п.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A71FD5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29592F">
        <w:rPr>
          <w:rFonts w:eastAsia="Times New Roman"/>
        </w:rPr>
        <w:t>При выявлении случаев, указанных в абзаце первом данного пункта, в срок не позднее 15 марта текущего финансового года министерство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20.</w:t>
      </w:r>
      <w:r w:rsidRPr="0029592F">
        <w:rPr>
          <w:rFonts w:eastAsia="Times New Roman"/>
        </w:rPr>
        <w:t>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21. Остаток субсидии предоставляется в случае подтверждения наличия в текущем году потребности в остатках субсидии, не использованных по состоянию на 01 января текущего финансового года, в соответствии с указанным в пункте 20 Порядка постановлением Правительства Ярославской области по согласованию с министерством финансов Ярославской области.</w:t>
      </w:r>
    </w:p>
    <w:p w:rsidR="00A71FD5" w:rsidRPr="00986856" w:rsidRDefault="00A71FD5" w:rsidP="00A71FD5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22</w:t>
      </w:r>
      <w:r w:rsidRPr="00986856">
        <w:rPr>
          <w:rFonts w:eastAsia="Times New Roman"/>
        </w:rPr>
        <w:t>. 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A71FD5" w:rsidRPr="00986856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2</w:t>
      </w:r>
      <w:r>
        <w:rPr>
          <w:rFonts w:eastAsia="Times New Roman"/>
        </w:rPr>
        <w:t>3</w:t>
      </w:r>
      <w:r w:rsidRPr="00986856">
        <w:rPr>
          <w:rFonts w:eastAsia="Times New Roman"/>
        </w:rPr>
        <w:t>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A71FD5" w:rsidRPr="0029592F" w:rsidRDefault="00A71FD5" w:rsidP="00A71FD5">
      <w:pPr>
        <w:spacing w:after="0" w:line="240" w:lineRule="auto"/>
        <w:ind w:firstLine="709"/>
        <w:contextualSpacing/>
        <w:jc w:val="both"/>
        <w:rPr>
          <w:rFonts w:eastAsia="Times New Roman"/>
        </w:rPr>
      </w:pPr>
      <w:r w:rsidRPr="00986856">
        <w:rPr>
          <w:rFonts w:eastAsia="Times New Roman"/>
        </w:rPr>
        <w:t>2</w:t>
      </w:r>
      <w:r>
        <w:rPr>
          <w:rFonts w:eastAsia="Times New Roman"/>
        </w:rPr>
        <w:t>4</w:t>
      </w:r>
      <w:r w:rsidRPr="00986856">
        <w:rPr>
          <w:rFonts w:eastAsia="Times New Roman"/>
        </w:rPr>
        <w:t>. Контроль за соблюдением муниципальными образованиями области условий предоставления и расходования субсидии осуществляется министерством и органами государственного финансового контроля Ярославской области</w:t>
      </w:r>
      <w:r w:rsidRPr="0029592F">
        <w:rPr>
          <w:rFonts w:eastAsia="Times New Roman"/>
        </w:rPr>
        <w:t>.</w:t>
      </w:r>
    </w:p>
    <w:p w:rsidR="003D18BC" w:rsidRDefault="003D18BC"/>
    <w:sectPr w:rsidR="003D18BC" w:rsidSect="00866F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F26" w:rsidRDefault="00866F26" w:rsidP="00866F26">
      <w:pPr>
        <w:spacing w:after="0" w:line="240" w:lineRule="auto"/>
      </w:pPr>
      <w:r>
        <w:separator/>
      </w:r>
    </w:p>
  </w:endnote>
  <w:endnote w:type="continuationSeparator" w:id="0">
    <w:p w:rsidR="00866F26" w:rsidRDefault="00866F26" w:rsidP="0086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26" w:rsidRDefault="00866F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26" w:rsidRDefault="00866F2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26" w:rsidRDefault="00866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F26" w:rsidRDefault="00866F26" w:rsidP="00866F26">
      <w:pPr>
        <w:spacing w:after="0" w:line="240" w:lineRule="auto"/>
      </w:pPr>
      <w:r>
        <w:separator/>
      </w:r>
    </w:p>
  </w:footnote>
  <w:footnote w:type="continuationSeparator" w:id="0">
    <w:p w:rsidR="00866F26" w:rsidRDefault="00866F26" w:rsidP="0086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26" w:rsidRDefault="00866F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644168"/>
      <w:docPartObj>
        <w:docPartGallery w:val="Page Numbers (Top of Page)"/>
        <w:docPartUnique/>
      </w:docPartObj>
    </w:sdtPr>
    <w:sdtEndPr/>
    <w:sdtContent>
      <w:p w:rsidR="00866F26" w:rsidRDefault="00866F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4C6">
          <w:rPr>
            <w:noProof/>
          </w:rPr>
          <w:t>6</w:t>
        </w:r>
        <w:r>
          <w:fldChar w:fldCharType="end"/>
        </w:r>
      </w:p>
    </w:sdtContent>
  </w:sdt>
  <w:p w:rsidR="00866F26" w:rsidRDefault="00866F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26" w:rsidRDefault="00866F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D5"/>
    <w:rsid w:val="003D18BC"/>
    <w:rsid w:val="00433314"/>
    <w:rsid w:val="00866F26"/>
    <w:rsid w:val="008804C6"/>
    <w:rsid w:val="00A71FD5"/>
    <w:rsid w:val="00ED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E1C4D-790F-4DF2-A492-1C40F338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FD5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6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F26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66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F2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Рулева Ольга Валерьевна</dc:creator>
  <cp:lastModifiedBy>Овсянникова Евгения Владимировна</cp:lastModifiedBy>
  <cp:revision>5</cp:revision>
  <dcterms:created xsi:type="dcterms:W3CDTF">2025-10-13T10:59:00Z</dcterms:created>
  <dcterms:modified xsi:type="dcterms:W3CDTF">2025-10-30T12:22:00Z</dcterms:modified>
</cp:coreProperties>
</file>